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0C2E" w:rsidRDefault="00370C2E" w:rsidP="0057677B">
      <w:pPr>
        <w:autoSpaceDE w:val="0"/>
        <w:autoSpaceDN w:val="0"/>
        <w:adjustRightInd w:val="0"/>
        <w:spacing w:after="0" w:line="240" w:lineRule="auto"/>
        <w:jc w:val="center"/>
        <w:rPr>
          <w:rFonts w:ascii="Century Gothic" w:hAnsi="Century Gothic" w:cs="CenturyGothic"/>
          <w:b/>
          <w:sz w:val="28"/>
          <w:szCs w:val="28"/>
          <w:u w:val="single"/>
        </w:rPr>
      </w:pPr>
      <w:r>
        <w:rPr>
          <w:rFonts w:ascii="Century Gothic" w:hAnsi="Century Gothic"/>
          <w:b/>
          <w:noProof/>
          <w:sz w:val="24"/>
          <w:szCs w:val="24"/>
          <w:lang w:val="en-GB" w:eastAsia="en-GB"/>
        </w:rPr>
        <w:drawing>
          <wp:inline distT="0" distB="0" distL="0" distR="0" wp14:anchorId="5103BFAB" wp14:editId="17DCE940">
            <wp:extent cx="1419225" cy="136207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19225" cy="1362075"/>
                    </a:xfrm>
                    <a:prstGeom prst="rect">
                      <a:avLst/>
                    </a:prstGeom>
                    <a:noFill/>
                  </pic:spPr>
                </pic:pic>
              </a:graphicData>
            </a:graphic>
          </wp:inline>
        </w:drawing>
      </w:r>
    </w:p>
    <w:p w:rsidR="00370C2E" w:rsidRDefault="00370C2E" w:rsidP="0057677B">
      <w:pPr>
        <w:autoSpaceDE w:val="0"/>
        <w:autoSpaceDN w:val="0"/>
        <w:adjustRightInd w:val="0"/>
        <w:spacing w:after="0" w:line="240" w:lineRule="auto"/>
        <w:jc w:val="center"/>
        <w:rPr>
          <w:rFonts w:ascii="Century Gothic" w:hAnsi="Century Gothic" w:cs="CenturyGothic"/>
          <w:b/>
          <w:sz w:val="28"/>
          <w:szCs w:val="28"/>
          <w:u w:val="single"/>
        </w:rPr>
      </w:pPr>
    </w:p>
    <w:p w:rsidR="0057677B" w:rsidRPr="00F8456E" w:rsidRDefault="0057677B" w:rsidP="0057677B">
      <w:pPr>
        <w:autoSpaceDE w:val="0"/>
        <w:autoSpaceDN w:val="0"/>
        <w:adjustRightInd w:val="0"/>
        <w:spacing w:after="0" w:line="240" w:lineRule="auto"/>
        <w:jc w:val="center"/>
        <w:rPr>
          <w:rFonts w:ascii="Century Gothic" w:hAnsi="Century Gothic" w:cs="CenturyGothic"/>
          <w:b/>
          <w:sz w:val="28"/>
          <w:szCs w:val="28"/>
        </w:rPr>
      </w:pPr>
      <w:r w:rsidRPr="00F8456E">
        <w:rPr>
          <w:rFonts w:ascii="Century Gothic" w:hAnsi="Century Gothic" w:cs="CenturyGothic"/>
          <w:b/>
          <w:sz w:val="28"/>
          <w:szCs w:val="28"/>
        </w:rPr>
        <w:t>NOTICE TO THE GENERAL PUBLIC</w:t>
      </w:r>
    </w:p>
    <w:p w:rsidR="0057677B" w:rsidRPr="00F8456E" w:rsidRDefault="0057677B" w:rsidP="0057677B">
      <w:pPr>
        <w:autoSpaceDE w:val="0"/>
        <w:autoSpaceDN w:val="0"/>
        <w:adjustRightInd w:val="0"/>
        <w:spacing w:after="0" w:line="240" w:lineRule="auto"/>
        <w:jc w:val="both"/>
        <w:rPr>
          <w:rFonts w:ascii="Century Gothic" w:hAnsi="Century Gothic" w:cs="CenturyGothic"/>
          <w:sz w:val="25"/>
          <w:szCs w:val="25"/>
        </w:rPr>
      </w:pPr>
    </w:p>
    <w:p w:rsidR="0057677B" w:rsidRPr="00F8456E" w:rsidRDefault="0057677B" w:rsidP="0057677B">
      <w:pPr>
        <w:autoSpaceDE w:val="0"/>
        <w:autoSpaceDN w:val="0"/>
        <w:adjustRightInd w:val="0"/>
        <w:spacing w:after="0" w:line="360" w:lineRule="auto"/>
        <w:jc w:val="both"/>
        <w:rPr>
          <w:rFonts w:ascii="Century Gothic" w:hAnsi="Century Gothic" w:cs="CenturyGothic"/>
          <w:sz w:val="24"/>
          <w:szCs w:val="24"/>
        </w:rPr>
      </w:pPr>
      <w:r w:rsidRPr="00F8456E">
        <w:rPr>
          <w:rFonts w:ascii="Century Gothic" w:hAnsi="Century Gothic" w:cs="CenturyGothic"/>
          <w:sz w:val="24"/>
          <w:szCs w:val="24"/>
        </w:rPr>
        <w:t>The Bank of Tanzania (“Bank”)</w:t>
      </w:r>
      <w:r w:rsidR="005D5386" w:rsidRPr="00F8456E">
        <w:rPr>
          <w:rFonts w:ascii="Century Gothic" w:hAnsi="Century Gothic" w:cs="CenturyGothic"/>
          <w:sz w:val="24"/>
          <w:szCs w:val="24"/>
        </w:rPr>
        <w:t xml:space="preserve"> </w:t>
      </w:r>
      <w:r w:rsidRPr="00F8456E">
        <w:rPr>
          <w:rFonts w:ascii="Century Gothic" w:hAnsi="Century Gothic" w:cs="CenturyGothic"/>
          <w:sz w:val="24"/>
          <w:szCs w:val="24"/>
        </w:rPr>
        <w:t xml:space="preserve">has noted with </w:t>
      </w:r>
      <w:r w:rsidR="0005360E" w:rsidRPr="00F8456E">
        <w:rPr>
          <w:rFonts w:ascii="Century Gothic" w:hAnsi="Century Gothic" w:cs="CenturyGothic"/>
          <w:sz w:val="24"/>
          <w:szCs w:val="24"/>
        </w:rPr>
        <w:t>great concern that some persons</w:t>
      </w:r>
      <w:r w:rsidRPr="00F8456E">
        <w:rPr>
          <w:rFonts w:ascii="Century Gothic" w:hAnsi="Century Gothic" w:cs="CenturyGothic"/>
          <w:sz w:val="24"/>
          <w:szCs w:val="24"/>
        </w:rPr>
        <w:t xml:space="preserve"> </w:t>
      </w:r>
      <w:r w:rsidR="00F8456E">
        <w:rPr>
          <w:rFonts w:ascii="Century Gothic" w:hAnsi="Century Gothic" w:cs="CenturyGothic"/>
          <w:sz w:val="24"/>
          <w:szCs w:val="24"/>
        </w:rPr>
        <w:t xml:space="preserve">firms </w:t>
      </w:r>
      <w:r w:rsidR="0005360E" w:rsidRPr="00F8456E">
        <w:rPr>
          <w:rFonts w:ascii="Century Gothic" w:hAnsi="Century Gothic" w:cs="CenturyGothic"/>
          <w:sz w:val="24"/>
          <w:szCs w:val="24"/>
        </w:rPr>
        <w:t>and</w:t>
      </w:r>
      <w:r w:rsidRPr="00F8456E">
        <w:rPr>
          <w:rFonts w:ascii="Century Gothic" w:hAnsi="Century Gothic" w:cs="CenturyGothic"/>
          <w:sz w:val="24"/>
          <w:szCs w:val="24"/>
        </w:rPr>
        <w:t xml:space="preserve"> companies hav</w:t>
      </w:r>
      <w:r w:rsidR="0005360E" w:rsidRPr="00F8456E">
        <w:rPr>
          <w:rFonts w:ascii="Century Gothic" w:hAnsi="Century Gothic" w:cs="CenturyGothic"/>
          <w:sz w:val="24"/>
          <w:szCs w:val="24"/>
        </w:rPr>
        <w:t xml:space="preserve">e either </w:t>
      </w:r>
      <w:r w:rsidR="00F8456E">
        <w:rPr>
          <w:rFonts w:ascii="Century Gothic" w:hAnsi="Century Gothic" w:cs="CenturyGothic"/>
          <w:sz w:val="24"/>
          <w:szCs w:val="24"/>
        </w:rPr>
        <w:t xml:space="preserve">been </w:t>
      </w:r>
      <w:r w:rsidR="00F8456E" w:rsidRPr="00F8456E">
        <w:rPr>
          <w:rFonts w:ascii="Century Gothic" w:hAnsi="Century Gothic" w:cs="CenturyGothic"/>
          <w:sz w:val="24"/>
          <w:szCs w:val="24"/>
        </w:rPr>
        <w:t>representing</w:t>
      </w:r>
      <w:r w:rsidR="0005360E" w:rsidRPr="00F8456E">
        <w:rPr>
          <w:rFonts w:ascii="Century Gothic" w:hAnsi="Century Gothic" w:cs="CenturyGothic"/>
          <w:sz w:val="24"/>
          <w:szCs w:val="24"/>
        </w:rPr>
        <w:t xml:space="preserve"> themselves or carrying on business</w:t>
      </w:r>
      <w:r w:rsidRPr="00F8456E">
        <w:rPr>
          <w:rFonts w:ascii="Century Gothic" w:hAnsi="Century Gothic" w:cs="CenturyGothic"/>
          <w:sz w:val="24"/>
          <w:szCs w:val="24"/>
        </w:rPr>
        <w:t xml:space="preserve"> or registered and</w:t>
      </w:r>
      <w:r w:rsidR="005A5DDE" w:rsidRPr="00F8456E">
        <w:rPr>
          <w:rFonts w:ascii="Century Gothic" w:hAnsi="Century Gothic" w:cs="CenturyGothic"/>
          <w:sz w:val="24"/>
          <w:szCs w:val="24"/>
        </w:rPr>
        <w:t>/</w:t>
      </w:r>
      <w:r w:rsidRPr="00F8456E">
        <w:rPr>
          <w:rFonts w:ascii="Century Gothic" w:hAnsi="Century Gothic" w:cs="CenturyGothic"/>
          <w:sz w:val="24"/>
          <w:szCs w:val="24"/>
        </w:rPr>
        <w:t xml:space="preserve">or incorporated as a bank without being licensed by the Bank as a bank </w:t>
      </w:r>
      <w:r w:rsidR="005A5DDE" w:rsidRPr="00F8456E">
        <w:rPr>
          <w:rFonts w:ascii="Century Gothic" w:hAnsi="Century Gothic" w:cs="CenturyGothic"/>
          <w:sz w:val="24"/>
          <w:szCs w:val="24"/>
        </w:rPr>
        <w:t>or</w:t>
      </w:r>
      <w:r w:rsidRPr="00F8456E">
        <w:rPr>
          <w:rFonts w:ascii="Century Gothic" w:hAnsi="Century Gothic" w:cs="CenturyGothic"/>
          <w:sz w:val="24"/>
          <w:szCs w:val="24"/>
        </w:rPr>
        <w:t xml:space="preserve"> financial institution.</w:t>
      </w:r>
    </w:p>
    <w:p w:rsidR="0057677B" w:rsidRPr="00F8456E" w:rsidRDefault="0057677B" w:rsidP="0057677B">
      <w:pPr>
        <w:autoSpaceDE w:val="0"/>
        <w:autoSpaceDN w:val="0"/>
        <w:adjustRightInd w:val="0"/>
        <w:spacing w:after="0" w:line="360" w:lineRule="auto"/>
        <w:jc w:val="both"/>
        <w:rPr>
          <w:rFonts w:ascii="Century Gothic" w:hAnsi="Century Gothic" w:cs="CenturyGothic"/>
          <w:sz w:val="24"/>
          <w:szCs w:val="24"/>
        </w:rPr>
      </w:pPr>
    </w:p>
    <w:p w:rsidR="0057677B" w:rsidRPr="00F8456E" w:rsidRDefault="0057677B" w:rsidP="0057677B">
      <w:pPr>
        <w:autoSpaceDE w:val="0"/>
        <w:autoSpaceDN w:val="0"/>
        <w:adjustRightInd w:val="0"/>
        <w:spacing w:after="0" w:line="360" w:lineRule="auto"/>
        <w:jc w:val="both"/>
        <w:rPr>
          <w:rFonts w:ascii="Century Gothic" w:hAnsi="Century Gothic" w:cs="CenturyGothic"/>
          <w:sz w:val="24"/>
          <w:szCs w:val="24"/>
        </w:rPr>
      </w:pPr>
      <w:r w:rsidRPr="00F8456E">
        <w:rPr>
          <w:rFonts w:ascii="Century Gothic" w:hAnsi="Century Gothic" w:cs="CenturyGothic"/>
          <w:sz w:val="24"/>
          <w:szCs w:val="24"/>
        </w:rPr>
        <w:t xml:space="preserve">This serves to notify those persons, firms, companies and the general public that it is  prohibited </w:t>
      </w:r>
      <w:r w:rsidR="0005360E" w:rsidRPr="00F8456E">
        <w:rPr>
          <w:rFonts w:ascii="Century Gothic" w:hAnsi="Century Gothic" w:cs="CenturyGothic"/>
          <w:sz w:val="24"/>
          <w:szCs w:val="24"/>
        </w:rPr>
        <w:t xml:space="preserve">under the provisions of section 13 of </w:t>
      </w:r>
      <w:r w:rsidRPr="00F8456E">
        <w:rPr>
          <w:rFonts w:ascii="Century Gothic" w:hAnsi="Century Gothic" w:cs="CenturyGothic"/>
          <w:sz w:val="24"/>
          <w:szCs w:val="24"/>
        </w:rPr>
        <w:t>the  Bank</w:t>
      </w:r>
      <w:r w:rsidR="00370C2E" w:rsidRPr="00F8456E">
        <w:rPr>
          <w:rFonts w:ascii="Century Gothic" w:hAnsi="Century Gothic" w:cs="CenturyGothic"/>
          <w:sz w:val="24"/>
          <w:szCs w:val="24"/>
        </w:rPr>
        <w:t>ing</w:t>
      </w:r>
      <w:r w:rsidRPr="00F8456E">
        <w:rPr>
          <w:rFonts w:ascii="Century Gothic" w:hAnsi="Century Gothic" w:cs="CenturyGothic"/>
          <w:sz w:val="24"/>
          <w:szCs w:val="24"/>
        </w:rPr>
        <w:t xml:space="preserve"> and Financial Institutions Act, 2006 for any person to use the word “bank” or any of its derivatives in any language or any other word indicating the transaction of banking business, in the name, description or title under which such person is doing business in Tanzania or make or continue make any representation to such effect in any letter, paper, notice, advertisement or in any manner whatsoever for  the purpose of doing business unless licensed as a bank</w:t>
      </w:r>
      <w:r w:rsidR="007F10C2" w:rsidRPr="00F8456E">
        <w:rPr>
          <w:rFonts w:ascii="Century Gothic" w:hAnsi="Century Gothic" w:cs="CenturyGothic"/>
          <w:sz w:val="24"/>
          <w:szCs w:val="24"/>
        </w:rPr>
        <w:t xml:space="preserve"> </w:t>
      </w:r>
      <w:r w:rsidRPr="00F8456E">
        <w:rPr>
          <w:rFonts w:ascii="Century Gothic" w:hAnsi="Century Gothic" w:cs="CenturyGothic"/>
          <w:sz w:val="24"/>
          <w:szCs w:val="24"/>
        </w:rPr>
        <w:t>or financial institution by the Bank.</w:t>
      </w:r>
    </w:p>
    <w:p w:rsidR="0057677B" w:rsidRPr="00F8456E" w:rsidRDefault="0057677B" w:rsidP="0057677B">
      <w:pPr>
        <w:autoSpaceDE w:val="0"/>
        <w:autoSpaceDN w:val="0"/>
        <w:adjustRightInd w:val="0"/>
        <w:spacing w:after="0" w:line="360" w:lineRule="auto"/>
        <w:jc w:val="both"/>
        <w:rPr>
          <w:rFonts w:ascii="Century Gothic" w:hAnsi="Century Gothic" w:cs="CenturyGothic"/>
          <w:sz w:val="24"/>
          <w:szCs w:val="24"/>
        </w:rPr>
      </w:pPr>
    </w:p>
    <w:p w:rsidR="00C0415D" w:rsidRPr="00F8456E" w:rsidRDefault="0057677B" w:rsidP="00F8456E">
      <w:pPr>
        <w:autoSpaceDE w:val="0"/>
        <w:autoSpaceDN w:val="0"/>
        <w:adjustRightInd w:val="0"/>
        <w:spacing w:after="0" w:line="360" w:lineRule="auto"/>
        <w:jc w:val="both"/>
        <w:rPr>
          <w:rFonts w:ascii="Century Gothic" w:hAnsi="Century Gothic" w:cs="CenturyGothic"/>
          <w:sz w:val="24"/>
          <w:szCs w:val="24"/>
        </w:rPr>
      </w:pPr>
      <w:r w:rsidRPr="00F8456E">
        <w:rPr>
          <w:rFonts w:ascii="Century Gothic" w:hAnsi="Century Gothic" w:cs="CenturyGothic"/>
          <w:sz w:val="24"/>
          <w:szCs w:val="24"/>
        </w:rPr>
        <w:t xml:space="preserve">The Bank hereby directs that such persons who are not licensed by the Bank should henceforth </w:t>
      </w:r>
      <w:bookmarkStart w:id="0" w:name="_GoBack"/>
      <w:bookmarkEnd w:id="0"/>
      <w:r w:rsidRPr="00F8456E">
        <w:rPr>
          <w:rFonts w:ascii="Century Gothic" w:hAnsi="Century Gothic" w:cs="CenturyGothic"/>
          <w:sz w:val="24"/>
          <w:szCs w:val="24"/>
        </w:rPr>
        <w:t>cease,</w:t>
      </w:r>
      <w:r w:rsidR="007F10C2" w:rsidRPr="00F8456E">
        <w:rPr>
          <w:rFonts w:ascii="Century Gothic" w:hAnsi="Century Gothic" w:cs="CenturyGothic"/>
          <w:sz w:val="24"/>
          <w:szCs w:val="24"/>
        </w:rPr>
        <w:t xml:space="preserve"> </w:t>
      </w:r>
      <w:r w:rsidRPr="00F8456E">
        <w:rPr>
          <w:rFonts w:ascii="Century Gothic" w:hAnsi="Century Gothic" w:cs="CenturyGothic"/>
          <w:sz w:val="24"/>
          <w:szCs w:val="24"/>
        </w:rPr>
        <w:t>desist, refrain and stop using the word “bank” in any manner whatsoever</w:t>
      </w:r>
      <w:r w:rsidR="0005360E" w:rsidRPr="00F8456E">
        <w:rPr>
          <w:rFonts w:ascii="Century Gothic" w:hAnsi="Century Gothic" w:cs="CenturyGothic"/>
          <w:sz w:val="24"/>
          <w:szCs w:val="24"/>
        </w:rPr>
        <w:t xml:space="preserve">. </w:t>
      </w:r>
      <w:r w:rsidRPr="00F8456E">
        <w:rPr>
          <w:rFonts w:ascii="Century Gothic" w:hAnsi="Century Gothic" w:cs="CenturyGothic"/>
          <w:sz w:val="24"/>
          <w:szCs w:val="24"/>
        </w:rPr>
        <w:t xml:space="preserve">  The general public is informed that the Bank shall take</w:t>
      </w:r>
      <w:r w:rsidR="007F10C2" w:rsidRPr="00F8456E">
        <w:rPr>
          <w:rFonts w:ascii="Century Gothic" w:hAnsi="Century Gothic" w:cs="CenturyGothic"/>
          <w:sz w:val="24"/>
          <w:szCs w:val="24"/>
        </w:rPr>
        <w:t xml:space="preserve"> </w:t>
      </w:r>
      <w:r w:rsidR="0005360E" w:rsidRPr="00F8456E">
        <w:rPr>
          <w:rFonts w:ascii="Century Gothic" w:hAnsi="Century Gothic" w:cs="CenturyGothic"/>
          <w:sz w:val="24"/>
          <w:szCs w:val="24"/>
        </w:rPr>
        <w:t>appropriate action against any person who fails to abide by the l</w:t>
      </w:r>
      <w:r w:rsidR="00F8456E">
        <w:rPr>
          <w:rFonts w:ascii="Century Gothic" w:hAnsi="Century Gothic" w:cs="CenturyGothic"/>
          <w:sz w:val="24"/>
          <w:szCs w:val="24"/>
        </w:rPr>
        <w:t>aw as clarified by this Notice.</w:t>
      </w:r>
    </w:p>
    <w:p w:rsidR="0057677B" w:rsidRPr="00F8456E" w:rsidRDefault="0057677B" w:rsidP="0057677B">
      <w:pPr>
        <w:autoSpaceDE w:val="0"/>
        <w:autoSpaceDN w:val="0"/>
        <w:adjustRightInd w:val="0"/>
        <w:spacing w:after="0" w:line="240" w:lineRule="auto"/>
        <w:jc w:val="both"/>
        <w:rPr>
          <w:rFonts w:ascii="Century Gothic" w:hAnsi="Century Gothic" w:cs="CenturyGothic"/>
          <w:sz w:val="24"/>
          <w:szCs w:val="24"/>
        </w:rPr>
      </w:pPr>
    </w:p>
    <w:p w:rsidR="0057677B" w:rsidRPr="00F8456E" w:rsidRDefault="0057677B" w:rsidP="0057677B">
      <w:pPr>
        <w:autoSpaceDE w:val="0"/>
        <w:autoSpaceDN w:val="0"/>
        <w:adjustRightInd w:val="0"/>
        <w:spacing w:after="0" w:line="240" w:lineRule="auto"/>
        <w:jc w:val="center"/>
        <w:rPr>
          <w:rFonts w:ascii="Century Gothic" w:hAnsi="Century Gothic" w:cs="CenturyGothic"/>
          <w:b/>
          <w:sz w:val="24"/>
          <w:szCs w:val="24"/>
        </w:rPr>
      </w:pPr>
      <w:r w:rsidRPr="00F8456E">
        <w:rPr>
          <w:rFonts w:ascii="Century Gothic" w:hAnsi="Century Gothic" w:cs="CenturyGothic"/>
          <w:b/>
          <w:sz w:val="24"/>
          <w:szCs w:val="24"/>
        </w:rPr>
        <w:t>BANK OF TANZANIA</w:t>
      </w:r>
    </w:p>
    <w:p w:rsidR="00E94056" w:rsidRPr="00F8456E" w:rsidRDefault="00F8456E" w:rsidP="00F8456E">
      <w:pPr>
        <w:jc w:val="center"/>
        <w:rPr>
          <w:sz w:val="24"/>
          <w:szCs w:val="24"/>
        </w:rPr>
      </w:pPr>
      <w:r>
        <w:rPr>
          <w:rFonts w:ascii="Century Gothic" w:hAnsi="Century Gothic" w:cs="CenturyGothic"/>
          <w:sz w:val="24"/>
          <w:szCs w:val="24"/>
        </w:rPr>
        <w:t>17</w:t>
      </w:r>
      <w:r w:rsidR="0057677B" w:rsidRPr="00F8456E">
        <w:rPr>
          <w:rFonts w:ascii="Century Gothic" w:hAnsi="Century Gothic" w:cs="CenturyGothic"/>
          <w:sz w:val="24"/>
          <w:szCs w:val="24"/>
          <w:vertAlign w:val="superscript"/>
        </w:rPr>
        <w:t>th</w:t>
      </w:r>
      <w:r w:rsidR="00C0415D" w:rsidRPr="00F8456E">
        <w:rPr>
          <w:rFonts w:ascii="Century Gothic" w:hAnsi="Century Gothic" w:cs="CenturyGothic"/>
          <w:sz w:val="24"/>
          <w:szCs w:val="24"/>
          <w:vertAlign w:val="superscript"/>
        </w:rPr>
        <w:t xml:space="preserve"> </w:t>
      </w:r>
      <w:r w:rsidR="00C0415D" w:rsidRPr="00F8456E">
        <w:rPr>
          <w:rFonts w:ascii="Century Gothic" w:hAnsi="Century Gothic" w:cs="CenturyGothic"/>
          <w:sz w:val="24"/>
          <w:szCs w:val="24"/>
        </w:rPr>
        <w:t>February</w:t>
      </w:r>
      <w:r w:rsidR="0057677B" w:rsidRPr="00F8456E">
        <w:rPr>
          <w:rFonts w:ascii="Century Gothic" w:hAnsi="Century Gothic" w:cs="CenturyGothic"/>
          <w:sz w:val="24"/>
          <w:szCs w:val="24"/>
        </w:rPr>
        <w:t>, 2014</w:t>
      </w:r>
    </w:p>
    <w:sectPr w:rsidR="00E94056" w:rsidRPr="00F8456E" w:rsidSect="005913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enturyGoth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77B"/>
    <w:rsid w:val="0005360E"/>
    <w:rsid w:val="00370C2E"/>
    <w:rsid w:val="0057677B"/>
    <w:rsid w:val="005A5DDE"/>
    <w:rsid w:val="005D5386"/>
    <w:rsid w:val="007F10C2"/>
    <w:rsid w:val="00A2340D"/>
    <w:rsid w:val="00C0415D"/>
    <w:rsid w:val="00CA0039"/>
    <w:rsid w:val="00CE1899"/>
    <w:rsid w:val="00D17550"/>
    <w:rsid w:val="00E94056"/>
    <w:rsid w:val="00F63349"/>
    <w:rsid w:val="00F845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7B"/>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2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144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7677B"/>
    <w:pPr>
      <w:spacing w:after="200" w:line="276" w:lineRule="auto"/>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70C2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0C2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198</Words>
  <Characters>1132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dc:creator>
  <cp:lastModifiedBy>Beatrice Kaka</cp:lastModifiedBy>
  <cp:revision>2</cp:revision>
  <cp:lastPrinted>2014-02-17T11:57:00Z</cp:lastPrinted>
  <dcterms:created xsi:type="dcterms:W3CDTF">2014-02-17T11:57:00Z</dcterms:created>
  <dcterms:modified xsi:type="dcterms:W3CDTF">2014-02-17T11:57:00Z</dcterms:modified>
</cp:coreProperties>
</file>